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279" w:rsidRDefault="00CD3279" w:rsidP="00CD327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1523810" cy="380952"/>
            <wp:effectExtent l="19050" t="0" r="190" b="0"/>
            <wp:docPr id="1" name="Obraz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810" cy="3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9BE" w:rsidRPr="00F869BE" w:rsidRDefault="00F869BE" w:rsidP="00F869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KOMUNIKAT PRASOWY</w:t>
      </w:r>
    </w:p>
    <w:p w:rsidR="00F869BE" w:rsidRPr="00F869BE" w:rsidRDefault="00F869BE" w:rsidP="00F869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Kampania </w:t>
      </w:r>
      <w:proofErr w:type="spellStart"/>
      <w:r w:rsidRPr="00F86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profrekwencyjna</w:t>
      </w:r>
      <w:proofErr w:type="spellEnd"/>
      <w:r w:rsidRPr="00F86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„Zagłosuj i wybierz kogoś, kto myśli tak jak Ty”</w:t>
      </w:r>
    </w:p>
    <w:p w:rsidR="00F869BE" w:rsidRPr="00F869BE" w:rsidRDefault="00F869BE" w:rsidP="00F86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9B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869BE" w:rsidRPr="00F869BE" w:rsidRDefault="00F869BE" w:rsidP="00F86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hasłem „Zagłosuj i wybierz kogoś, kto myśli tak jak Ty” 24 kwietnia ruszyła społeczna kampania </w:t>
      </w:r>
      <w:proofErr w:type="spellStart"/>
      <w:r w:rsidRPr="00F869BE">
        <w:rPr>
          <w:rFonts w:ascii="Times New Roman" w:eastAsia="Times New Roman" w:hAnsi="Times New Roman" w:cs="Times New Roman"/>
          <w:sz w:val="24"/>
          <w:szCs w:val="24"/>
          <w:lang w:eastAsia="pl-PL"/>
        </w:rPr>
        <w:t>profrekwencyjna</w:t>
      </w:r>
      <w:proofErr w:type="spellEnd"/>
      <w:r w:rsidRPr="00F86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wyborów do Parlamentu Europejskiego. Jej pomysłodawcą i organizatorem jest koalicja organizacji pozarządowych Masz Głos Masz Wybór. Cel kampanii to informowanie o procedurach i zachęcanie Polaków do licznego i świadomego udziału w </w:t>
      </w:r>
      <w:proofErr w:type="spellStart"/>
      <w:r w:rsidRPr="00F869BE">
        <w:rPr>
          <w:rFonts w:ascii="Times New Roman" w:eastAsia="Times New Roman" w:hAnsi="Times New Roman" w:cs="Times New Roman"/>
          <w:sz w:val="24"/>
          <w:szCs w:val="24"/>
          <w:lang w:eastAsia="pl-PL"/>
        </w:rPr>
        <w:t>eurowyborach</w:t>
      </w:r>
      <w:proofErr w:type="spellEnd"/>
      <w:r w:rsidRPr="00F86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 maja 2014 roku. </w:t>
      </w:r>
    </w:p>
    <w:p w:rsidR="00F869BE" w:rsidRPr="00F869BE" w:rsidRDefault="00F869BE" w:rsidP="00F86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już szósta inicjatywa </w:t>
      </w:r>
      <w:proofErr w:type="spellStart"/>
      <w:r w:rsidRPr="00F869BE">
        <w:rPr>
          <w:rFonts w:ascii="Times New Roman" w:eastAsia="Times New Roman" w:hAnsi="Times New Roman" w:cs="Times New Roman"/>
          <w:sz w:val="24"/>
          <w:szCs w:val="24"/>
          <w:lang w:eastAsia="pl-PL"/>
        </w:rPr>
        <w:t>profrekwencyjna</w:t>
      </w:r>
      <w:proofErr w:type="spellEnd"/>
      <w:r w:rsidRPr="00F86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podejmowana przez Koalicję, która działa od 2007 roku.</w:t>
      </w:r>
    </w:p>
    <w:p w:rsidR="00F869BE" w:rsidRPr="00F869BE" w:rsidRDefault="00F869BE" w:rsidP="00F86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9BE">
        <w:rPr>
          <w:rFonts w:ascii="Times New Roman" w:eastAsia="Times New Roman" w:hAnsi="Times New Roman" w:cs="Times New Roman"/>
          <w:sz w:val="24"/>
          <w:szCs w:val="24"/>
          <w:lang w:eastAsia="pl-PL"/>
        </w:rPr>
        <w:t>Te wybory są szczególnie ważne – zaznacza Szymon Gutkowski z Zarządu Fundacji im. Stefana Batorego – łączą się one z 10 rocznicą wejścia Polski do Unii, ale też w tej kadencji Parlamentu Europejskiego będzie decydować się wizja UE na wiele następnych lat.</w:t>
      </w:r>
    </w:p>
    <w:p w:rsidR="00F869BE" w:rsidRPr="00F869BE" w:rsidRDefault="00F869BE" w:rsidP="00F86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Polska ma najniższą frekwencję spośród wszystkich państw postkomunistycznych: średnio 45 proc. w wyborach parlamentarnych, dodatkowo Polacy będąc jednym z najbardziej </w:t>
      </w:r>
      <w:proofErr w:type="spellStart"/>
      <w:r w:rsidRPr="00F869BE">
        <w:rPr>
          <w:rFonts w:ascii="Times New Roman" w:eastAsia="Times New Roman" w:hAnsi="Times New Roman" w:cs="Times New Roman"/>
          <w:sz w:val="24"/>
          <w:szCs w:val="24"/>
          <w:lang w:eastAsia="pl-PL"/>
        </w:rPr>
        <w:t>euroentuzjastycznych</w:t>
      </w:r>
      <w:proofErr w:type="spellEnd"/>
      <w:r w:rsidRPr="00F86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narodów w Europie nie chodzą do </w:t>
      </w:r>
      <w:proofErr w:type="spellStart"/>
      <w:r w:rsidRPr="00F869BE">
        <w:rPr>
          <w:rFonts w:ascii="Times New Roman" w:eastAsia="Times New Roman" w:hAnsi="Times New Roman" w:cs="Times New Roman"/>
          <w:sz w:val="24"/>
          <w:szCs w:val="24"/>
          <w:lang w:eastAsia="pl-PL"/>
        </w:rPr>
        <w:t>eurowyborów</w:t>
      </w:r>
      <w:proofErr w:type="spellEnd"/>
      <w:r w:rsidRPr="00F86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zwraca uwagę Paweł Ciacek, socjolog, związany z Fundacją Projekt: Polska – w 2009 roku mieliśmy prawie najniższą frekwencję w Europie: 24,53 proc. przy prawie dwukrotnie wyższej średniej europejskiej 43 proc. </w:t>
      </w:r>
    </w:p>
    <w:p w:rsidR="00F869BE" w:rsidRPr="00F869BE" w:rsidRDefault="00F869BE" w:rsidP="00F86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9BE">
        <w:rPr>
          <w:rFonts w:ascii="Times New Roman" w:eastAsia="Times New Roman" w:hAnsi="Times New Roman" w:cs="Times New Roman"/>
          <w:sz w:val="24"/>
          <w:szCs w:val="24"/>
          <w:lang w:eastAsia="pl-PL"/>
        </w:rPr>
        <w:t> Dlatego tegoroczna kampania ma zasięg ogólnopolski  i adresowana jest do wszystkich wyborców. Po raz pierwszy część akcji dedykowana jest specjalnie Polakom za granicą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hyperlink r:id="rId5" w:history="1">
        <w:r w:rsidRPr="00F869B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www.jusz.eu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F869B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869BE" w:rsidRPr="00F869BE" w:rsidRDefault="00F869BE" w:rsidP="00F86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Poza Polską, na terenie UE mieszka ich obecnie prawie 2 </w:t>
      </w:r>
      <w:proofErr w:type="spellStart"/>
      <w:r w:rsidRPr="00F869BE">
        <w:rPr>
          <w:rFonts w:ascii="Times New Roman" w:eastAsia="Times New Roman" w:hAnsi="Times New Roman" w:cs="Times New Roman"/>
          <w:sz w:val="24"/>
          <w:szCs w:val="24"/>
          <w:lang w:eastAsia="pl-PL"/>
        </w:rPr>
        <w:t>mln</w:t>
      </w:r>
      <w:proofErr w:type="spellEnd"/>
      <w:r w:rsidRPr="00F869BE">
        <w:rPr>
          <w:rFonts w:ascii="Times New Roman" w:eastAsia="Times New Roman" w:hAnsi="Times New Roman" w:cs="Times New Roman"/>
          <w:sz w:val="24"/>
          <w:szCs w:val="24"/>
          <w:lang w:eastAsia="pl-PL"/>
        </w:rPr>
        <w:t>., w Wielkiej Brytanii to druga a w Irlandii największa mniejszość – mówi Aleksandra Minkiewicz ze Stowarzyszenia Szkoła Liderów. Natomiast ich interesy jako społeczności nie są reprezentowane ani na państwowym ani na europejskim poziomie – dodaje. </w:t>
      </w:r>
    </w:p>
    <w:p w:rsidR="00F869BE" w:rsidRPr="00F869BE" w:rsidRDefault="00F869BE" w:rsidP="00F86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Kampania reklamowa została przygotowana przez agencję Walk przy wsparciu domu </w:t>
      </w:r>
      <w:proofErr w:type="spellStart"/>
      <w:r w:rsidRPr="00F869BE">
        <w:rPr>
          <w:rFonts w:ascii="Times New Roman" w:eastAsia="Times New Roman" w:hAnsi="Times New Roman" w:cs="Times New Roman"/>
          <w:sz w:val="24"/>
          <w:szCs w:val="24"/>
          <w:lang w:eastAsia="pl-PL"/>
        </w:rPr>
        <w:t>mediowego</w:t>
      </w:r>
      <w:proofErr w:type="spellEnd"/>
      <w:r w:rsidRPr="00F86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869BE">
        <w:rPr>
          <w:rFonts w:ascii="Times New Roman" w:eastAsia="Times New Roman" w:hAnsi="Times New Roman" w:cs="Times New Roman"/>
          <w:sz w:val="24"/>
          <w:szCs w:val="24"/>
          <w:lang w:eastAsia="pl-PL"/>
        </w:rPr>
        <w:t>ZenithOptimedia</w:t>
      </w:r>
      <w:proofErr w:type="spellEnd"/>
      <w:r w:rsidRPr="00F86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Zaplanowane zostały działania (spoty radiowe i telewizyjne, reklamy prasowe) zarówno w mediach tradycyjnych jak i w </w:t>
      </w:r>
      <w:proofErr w:type="spellStart"/>
      <w:r w:rsidRPr="00F869BE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internecie</w:t>
      </w:r>
      <w:proofErr w:type="spellEnd"/>
      <w:r w:rsidRPr="00F86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Powstała strona poświęcona wyborom: </w:t>
      </w:r>
      <w:hyperlink r:id="rId6" w:history="1">
        <w:r w:rsidRPr="00F869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www.glosuj.org.pl</w:t>
        </w:r>
      </w:hyperlink>
      <w:r w:rsidRPr="00F86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oraz portal </w:t>
      </w:r>
      <w:hyperlink r:id="rId7" w:history="1">
        <w:r w:rsidRPr="00F869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www.latarnikwyborczy.pl</w:t>
        </w:r>
      </w:hyperlink>
      <w:r w:rsidRPr="00F86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pozwala poznać własne preferencje wyborcze. Równocześnie realizowane będą projekty zachęcające do większej aktywności obywatelskiej skierowane </w:t>
      </w:r>
      <w:proofErr w:type="spellStart"/>
      <w:r w:rsidRPr="00F869BE">
        <w:rPr>
          <w:rFonts w:ascii="Times New Roman" w:eastAsia="Times New Roman" w:hAnsi="Times New Roman" w:cs="Times New Roman"/>
          <w:sz w:val="24"/>
          <w:szCs w:val="24"/>
          <w:lang w:eastAsia="pl-PL"/>
        </w:rPr>
        <w:t>m.in.do</w:t>
      </w:r>
      <w:proofErr w:type="spellEnd"/>
      <w:r w:rsidRPr="00F86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szkół  (</w:t>
      </w:r>
      <w:hyperlink r:id="rId8" w:history="1">
        <w:r w:rsidRPr="00F869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www.mlodzi.ceo.org.pl</w:t>
        </w:r>
      </w:hyperlink>
      <w:r w:rsidRPr="00F869BE">
        <w:rPr>
          <w:rFonts w:ascii="Times New Roman" w:eastAsia="Times New Roman" w:hAnsi="Times New Roman" w:cs="Times New Roman"/>
          <w:sz w:val="24"/>
          <w:szCs w:val="24"/>
          <w:lang w:eastAsia="pl-PL"/>
        </w:rPr>
        <w:t>) czy społeczności lokalnych.</w:t>
      </w:r>
    </w:p>
    <w:p w:rsidR="00F869BE" w:rsidRPr="00F869BE" w:rsidRDefault="00F869BE" w:rsidP="00F86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9BE">
        <w:rPr>
          <w:rFonts w:ascii="Times New Roman" w:eastAsia="Times New Roman" w:hAnsi="Times New Roman" w:cs="Times New Roman"/>
          <w:sz w:val="24"/>
          <w:szCs w:val="24"/>
          <w:lang w:eastAsia="pl-PL"/>
        </w:rPr>
        <w:t> Zdjęcia do pobrania:</w:t>
      </w:r>
    </w:p>
    <w:p w:rsidR="00F869BE" w:rsidRPr="00F869BE" w:rsidRDefault="00FB62F2" w:rsidP="00F86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="00F869BE" w:rsidRPr="00F869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http://upload.batory.org.pl/files/upload.9Ku5vXMDQo/wybory_A4_1.jpg</w:t>
        </w:r>
      </w:hyperlink>
      <w:r w:rsidR="00F869BE" w:rsidRPr="00F86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869BE" w:rsidRPr="00F86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10" w:history="1">
        <w:r w:rsidR="00F869BE" w:rsidRPr="00F869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http://upload.batory.org.pl/files/upload.M4dD4rXJUM/wybory_A4_2.jpg</w:t>
        </w:r>
      </w:hyperlink>
      <w:r w:rsidR="00F869BE" w:rsidRPr="00F86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869BE" w:rsidRPr="00F86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11" w:history="1">
        <w:r w:rsidR="00F869BE" w:rsidRPr="00F869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http://upload.batory.org.pl/files/upload.61KEk4wxCV/wybory_A4_3.jpg</w:t>
        </w:r>
      </w:hyperlink>
      <w:r w:rsidR="00F869BE" w:rsidRPr="00F86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869BE" w:rsidRPr="00F86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12" w:history="1">
        <w:r w:rsidR="00F869BE" w:rsidRPr="00F869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http://upload.batory.org.pl/files/upload.kZTxvrgc2l/wybory_A4_4.jpg</w:t>
        </w:r>
      </w:hyperlink>
      <w:r w:rsidR="00F869BE" w:rsidRPr="00F86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869BE" w:rsidRPr="00F86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Spot telewizyjny do ściągnięcia: </w:t>
      </w:r>
    </w:p>
    <w:p w:rsidR="00F869BE" w:rsidRPr="00F869BE" w:rsidRDefault="00FB62F2" w:rsidP="00F86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hyperlink r:id="rId13" w:history="1">
        <w:r w:rsidR="00F869BE" w:rsidRPr="00F869B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pl-PL"/>
          </w:rPr>
          <w:t>http://upload.batory.org.pl/files/upload.Mhj_jkJGs0/Spot%20telewizyjny.mp4</w:t>
        </w:r>
      </w:hyperlink>
    </w:p>
    <w:p w:rsidR="00F869BE" w:rsidRDefault="00F869BE" w:rsidP="00F86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Spot radiowy do ściągnięci: </w:t>
      </w:r>
    </w:p>
    <w:p w:rsidR="00F869BE" w:rsidRDefault="00FB62F2" w:rsidP="00F86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" w:history="1">
        <w:r w:rsidR="00F869BE" w:rsidRPr="00F869B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http://upload.batory.org.pl/files/upload.UhLPAHu782/WYB_UE_RADIO_3_popr_1.wav</w:t>
        </w:r>
      </w:hyperlink>
    </w:p>
    <w:p w:rsidR="00F869BE" w:rsidRPr="00F869BE" w:rsidRDefault="00F869BE" w:rsidP="00F86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Spot internetowy: </w:t>
      </w:r>
      <w:hyperlink r:id="rId15" w:history="1">
        <w:r w:rsidRPr="00F869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www.niedlaantyposla.pl</w:t>
        </w:r>
      </w:hyperlink>
      <w:r w:rsidRPr="00F86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wersja do ściągnięcia:</w:t>
      </w:r>
    </w:p>
    <w:p w:rsidR="00F869BE" w:rsidRPr="00F869BE" w:rsidRDefault="00F869BE" w:rsidP="00F86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16" w:history="1">
        <w:r w:rsidRPr="00F869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http://upload.batory.org.pl/files/upload.stmGS39x1i/Filmy%20internetowe.zip</w:t>
        </w:r>
      </w:hyperlink>
    </w:p>
    <w:p w:rsidR="00F869BE" w:rsidRPr="00F869BE" w:rsidRDefault="00F869BE" w:rsidP="00F86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69BE" w:rsidRPr="00F869BE" w:rsidRDefault="00F869BE" w:rsidP="00F86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Badania dotyczące frekwencji w </w:t>
      </w:r>
      <w:proofErr w:type="spellStart"/>
      <w:r w:rsidRPr="00F869BE">
        <w:rPr>
          <w:rFonts w:ascii="Times New Roman" w:eastAsia="Times New Roman" w:hAnsi="Times New Roman" w:cs="Times New Roman"/>
          <w:sz w:val="24"/>
          <w:szCs w:val="24"/>
          <w:lang w:eastAsia="pl-PL"/>
        </w:rPr>
        <w:t>eurowyborach</w:t>
      </w:r>
      <w:proofErr w:type="spellEnd"/>
      <w:r w:rsidRPr="00F86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dane dotyczące różnych grup wiekowych:</w:t>
      </w:r>
    </w:p>
    <w:p w:rsidR="00F869BE" w:rsidRPr="00F869BE" w:rsidRDefault="00F869BE" w:rsidP="00F869B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9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17" w:history="1">
        <w:r w:rsidRPr="00F869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http://upload.batory.org.pl/files/upload.Ouu1kTb4ga/Frekwencja%20wyborcza.pptx</w:t>
        </w:r>
      </w:hyperlink>
    </w:p>
    <w:p w:rsidR="00F869BE" w:rsidRPr="00F869BE" w:rsidRDefault="00F869BE" w:rsidP="00F86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9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Czym jest Koalicja Masz Głos, Masz Wybór</w:t>
      </w:r>
    </w:p>
    <w:p w:rsidR="00F869BE" w:rsidRPr="00F869BE" w:rsidRDefault="00F869BE" w:rsidP="00F86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9BE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jej działania jest zachęcanie Polaków do licznego i świadomego udziału w wyborach.</w:t>
      </w:r>
    </w:p>
    <w:p w:rsidR="00F869BE" w:rsidRPr="00F869BE" w:rsidRDefault="00F869BE" w:rsidP="00F86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9BE">
        <w:rPr>
          <w:rFonts w:ascii="Times New Roman" w:eastAsia="Times New Roman" w:hAnsi="Times New Roman" w:cs="Times New Roman"/>
          <w:sz w:val="24"/>
          <w:szCs w:val="24"/>
          <w:lang w:eastAsia="pl-PL"/>
        </w:rPr>
        <w:t>Koalicja nie prowadzi agitacji na rzecz określonych opcji politycznych, komitetów wyborczych czy kandydatów i lista kontaktów do ekspertów koalicji Masz Głos, Masz Wybór.</w:t>
      </w:r>
    </w:p>
    <w:p w:rsidR="00F869BE" w:rsidRPr="00F869BE" w:rsidRDefault="00F869BE" w:rsidP="00F86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9BE">
        <w:rPr>
          <w:rFonts w:ascii="Times New Roman" w:eastAsia="Times New Roman" w:hAnsi="Times New Roman" w:cs="Times New Roman"/>
          <w:sz w:val="24"/>
          <w:szCs w:val="24"/>
          <w:lang w:eastAsia="pl-PL"/>
        </w:rPr>
        <w:t>M.in. dzięki działaniom Koalicji udało się powstrzymać tendencję spadkową uczestnictwa obywateli w wyborach. Doprowadzono również do zmian w prawie, które umożliwiają:</w:t>
      </w:r>
    </w:p>
    <w:p w:rsidR="00F869BE" w:rsidRPr="00F869BE" w:rsidRDefault="00F869BE" w:rsidP="00F869BE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9BE">
        <w:rPr>
          <w:rFonts w:ascii="Symbol" w:eastAsia="Symbol" w:hAnsi="Symbol" w:cs="Symbol"/>
          <w:sz w:val="24"/>
          <w:szCs w:val="24"/>
          <w:lang w:eastAsia="pl-PL"/>
        </w:rPr>
        <w:t></w:t>
      </w:r>
      <w:r w:rsidRPr="00F869BE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       </w:t>
      </w:r>
      <w:r w:rsidRPr="00F869BE">
        <w:rPr>
          <w:rFonts w:ascii="Times New Roman" w:eastAsia="Times New Roman" w:hAnsi="Times New Roman" w:cs="Times New Roman"/>
          <w:sz w:val="24"/>
          <w:szCs w:val="24"/>
          <w:lang w:eastAsia="pl-PL"/>
        </w:rPr>
        <w:t>głosowanie poprzez pełnomocników osobom niepełnosprawnym i po 75 roku życia,</w:t>
      </w:r>
    </w:p>
    <w:p w:rsidR="00F869BE" w:rsidRPr="00F869BE" w:rsidRDefault="00F869BE" w:rsidP="00F869BE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9BE">
        <w:rPr>
          <w:rFonts w:ascii="Symbol" w:eastAsia="Symbol" w:hAnsi="Symbol" w:cs="Symbol"/>
          <w:sz w:val="24"/>
          <w:szCs w:val="24"/>
          <w:lang w:eastAsia="pl-PL"/>
        </w:rPr>
        <w:t></w:t>
      </w:r>
      <w:r w:rsidRPr="00F869BE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       </w:t>
      </w:r>
      <w:r w:rsidRPr="00F869BE">
        <w:rPr>
          <w:rFonts w:ascii="Times New Roman" w:eastAsia="Times New Roman" w:hAnsi="Times New Roman" w:cs="Times New Roman"/>
          <w:sz w:val="24"/>
          <w:szCs w:val="24"/>
          <w:lang w:eastAsia="pl-PL"/>
        </w:rPr>
        <w:t>głosowanie korespondencyjne dla osób niepełnosprawnych i Polaków za granicą,</w:t>
      </w:r>
    </w:p>
    <w:p w:rsidR="00F869BE" w:rsidRPr="00F869BE" w:rsidRDefault="00F869BE" w:rsidP="00F869BE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9BE">
        <w:rPr>
          <w:rFonts w:ascii="Symbol" w:eastAsia="Symbol" w:hAnsi="Symbol" w:cs="Symbol"/>
          <w:sz w:val="24"/>
          <w:szCs w:val="24"/>
          <w:lang w:eastAsia="pl-PL"/>
        </w:rPr>
        <w:t></w:t>
      </w:r>
      <w:r w:rsidRPr="00F869BE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       </w:t>
      </w:r>
      <w:r w:rsidRPr="00F869BE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zastosowanie nakładek na karty do głosowania dla osób niewidomych</w:t>
      </w:r>
    </w:p>
    <w:p w:rsidR="00F869BE" w:rsidRPr="00F869BE" w:rsidRDefault="00F869BE" w:rsidP="00F869BE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9BE">
        <w:rPr>
          <w:rFonts w:ascii="Symbol" w:eastAsia="Symbol" w:hAnsi="Symbol" w:cs="Symbol"/>
          <w:sz w:val="24"/>
          <w:szCs w:val="24"/>
          <w:lang w:eastAsia="pl-PL"/>
        </w:rPr>
        <w:t></w:t>
      </w:r>
      <w:r w:rsidRPr="00F869BE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       </w:t>
      </w:r>
      <w:r w:rsidRPr="00F869BE">
        <w:rPr>
          <w:rFonts w:ascii="Times New Roman" w:eastAsia="Times New Roman" w:hAnsi="Times New Roman" w:cs="Times New Roman"/>
          <w:sz w:val="24"/>
          <w:szCs w:val="24"/>
          <w:lang w:eastAsia="pl-PL"/>
        </w:rPr>
        <w:t>głosowanie w wybranym lokalu wyborczym, dostosowanym do potrzeb osób niepełnosprawnych.</w:t>
      </w:r>
    </w:p>
    <w:p w:rsidR="00F869BE" w:rsidRPr="00F869BE" w:rsidRDefault="00F869BE" w:rsidP="00F86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Członkowie koalicji: Fundacja im. Stefana Batorego (koordynuje prace Koalicji), Centrum Edukacji Obywatelskiej, Fundacja FOR, Fundacja Projekt: Polska, Fundacja Rozwoju Społeczeństwa Informacyjnego , Polska Fundacja im. Roberta Schumana, Polska Konfederacja Pracodawców Prywatnych Lewiatan, Stowarzyszenie Komunikacji Marketingowej SAR, Stowarzyszenie Szkoła Liderów, Izba Gospodarcza Reklamy Zewnętrznej, Izba Wydawców Prasy, Stowarzyszenie Gazet Lokalnych, Stowarzyszenie </w:t>
      </w:r>
      <w:r w:rsidRPr="00F869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Przyjaciół Integracji, Forum Europejskie przy Centrum Europejskim UW, Instytut Spraw Publicznych.</w:t>
      </w:r>
    </w:p>
    <w:p w:rsidR="00F869BE" w:rsidRPr="00F869BE" w:rsidRDefault="00F869BE" w:rsidP="00F86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9B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869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Kontakt: Małgorzata </w:t>
      </w:r>
      <w:proofErr w:type="spellStart"/>
      <w:r w:rsidRPr="00F869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Ławrowska</w:t>
      </w:r>
      <w:proofErr w:type="spellEnd"/>
      <w:r w:rsidRPr="00F869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</w:t>
      </w:r>
      <w:hyperlink r:id="rId18" w:history="1">
        <w:r w:rsidRPr="00F869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mlawrowska@batory.org.pl</w:t>
        </w:r>
      </w:hyperlink>
      <w:r w:rsidRPr="00F869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 tel. 690 848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  <w:r w:rsidRPr="00F869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111</w:t>
      </w:r>
    </w:p>
    <w:sectPr w:rsidR="00F869BE" w:rsidRPr="00F869BE" w:rsidSect="007F3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69BE"/>
    <w:rsid w:val="002E1FA7"/>
    <w:rsid w:val="007F317D"/>
    <w:rsid w:val="00CD05F1"/>
    <w:rsid w:val="00CD3279"/>
    <w:rsid w:val="00F869BE"/>
    <w:rsid w:val="00FB6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1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69BE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86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869B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3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2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lodzi.ceo.org.pl/" TargetMode="External"/><Relationship Id="rId13" Type="http://schemas.openxmlformats.org/officeDocument/2006/relationships/hyperlink" Target="http://upload.batory.org.pl/files/upload.Mhj_jkJGs0/Spot%20telewizyjny.mp4" TargetMode="External"/><Relationship Id="rId18" Type="http://schemas.openxmlformats.org/officeDocument/2006/relationships/hyperlink" Target="mailto:mlawrowska@batory.org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atarnikwyborczy.pl/" TargetMode="External"/><Relationship Id="rId12" Type="http://schemas.openxmlformats.org/officeDocument/2006/relationships/hyperlink" Target="http://upload.batory.org.pl/files/upload.kZTxvrgc2l/wybory_A4_4.jpg" TargetMode="External"/><Relationship Id="rId17" Type="http://schemas.openxmlformats.org/officeDocument/2006/relationships/hyperlink" Target="http://upload.batory.org.pl/files/upload.Ouu1kTb4ga/Frekwencja%20wyborcza.ppt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upload.batory.org.pl/files/upload.stmGS39x1i/Filmy%20internetowe.zip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losuj.org.pl/" TargetMode="External"/><Relationship Id="rId11" Type="http://schemas.openxmlformats.org/officeDocument/2006/relationships/hyperlink" Target="http://upload.batory.org.pl/files/upload.61KEk4wxCV/wybory_A4_3.jpg" TargetMode="External"/><Relationship Id="rId5" Type="http://schemas.openxmlformats.org/officeDocument/2006/relationships/hyperlink" Target="www.jusz.eu" TargetMode="External"/><Relationship Id="rId15" Type="http://schemas.openxmlformats.org/officeDocument/2006/relationships/hyperlink" Target="http://www.niedlaantyposla.pl" TargetMode="External"/><Relationship Id="rId10" Type="http://schemas.openxmlformats.org/officeDocument/2006/relationships/hyperlink" Target="http://upload.batory.org.pl/files/upload.M4dD4rXJUM/wybory_A4_2.jpg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upload.batory.org.pl/files/upload.9Ku5vXMDQo/wybory_A4_1.jpg" TargetMode="External"/><Relationship Id="rId14" Type="http://schemas.openxmlformats.org/officeDocument/2006/relationships/hyperlink" Target="http://upload.batory.org.pl/files/upload.UhLPAHu782/WYB_UE_RADIO_3_popr_1.wav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790</Words>
  <Characters>4742</Characters>
  <Application>Microsoft Office Word</Application>
  <DocSecurity>0</DocSecurity>
  <Lines>39</Lines>
  <Paragraphs>11</Paragraphs>
  <ScaleCrop>false</ScaleCrop>
  <Company/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oskarzyn</dc:creator>
  <cp:lastModifiedBy>oskarzyn</cp:lastModifiedBy>
  <cp:revision>2</cp:revision>
  <dcterms:created xsi:type="dcterms:W3CDTF">2014-04-26T10:10:00Z</dcterms:created>
  <dcterms:modified xsi:type="dcterms:W3CDTF">2014-04-26T10:16:00Z</dcterms:modified>
</cp:coreProperties>
</file>