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279" w:rsidRDefault="00CD3279" w:rsidP="00CD327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>
            <wp:extent cx="1523810" cy="380952"/>
            <wp:effectExtent l="19050" t="0" r="190" b="0"/>
            <wp:docPr id="1" name="Obraz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10" cy="3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69BE" w:rsidRPr="00F869BE" w:rsidRDefault="00F869BE" w:rsidP="00F86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KOMUNIKAT PRASOWY</w:t>
      </w:r>
    </w:p>
    <w:p w:rsidR="00F869BE" w:rsidRPr="00F869BE" w:rsidRDefault="00F869BE" w:rsidP="00F869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Kampania </w:t>
      </w:r>
      <w:proofErr w:type="spellStart"/>
      <w:r w:rsidRPr="00F86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profrekwencyjna</w:t>
      </w:r>
      <w:proofErr w:type="spellEnd"/>
      <w:r w:rsidRPr="00F869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„Zagłosuj i wybierz kogoś, kto myśli tak jak Ty”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 hasłem „Zagłosuj i wybierz kogoś, kto myśli tak jak Ty” 24 kwietnia ruszyła społeczna kampania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profrekwencyjna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wyborów do Parlamentu Europejskiego. Jej pomysłodawcą i organizatorem jest koalicja organizacji pozarządowych Masz Głos Masz Wybór. Cel kampanii to informowanie o procedurach i zachęcanie Polaków do licznego i świadomego udziału w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eurowyborach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25 maja 2014 roku. 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już szósta inicjatywa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profrekwencyjna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podejmowana przez Koalicję, która działa od 2007 roku.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Te wybory są szczególnie ważne – zaznacza Szymon Gutkowski z Zarządu Fundacji im. Stefana Batorego – łączą się one z 10 rocznicą wejścia Polski do Unii, ale też w tej kadencji Parlamentu Europejskiego będzie decydować się wizja UE na wiele następnych lat.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Polska ma najniższą frekwencję spośród wszystkich państw postkomunistycznych: średnio 45 proc. w wyborach parlamentarnych, dodatkowo Polacy będąc jednym z najbardziej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euroentuzjastycznych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narodów w Europie nie chodzą do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eurowyborów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zwraca uwagę Paweł Ciacek, socjolog, związany z Fundacją Projekt: Polska – w 2009 roku mieliśmy prawie najniższą frekwencję w Europie: 24,53 proc. przy prawie dwukrotnie wyższej średniej europejskiej 43 proc. 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 Dlatego tegoroczna kampania ma zasięg ogólnopolski  i adresowana jest do wszystkich wyborców. Po raz pierwszy część akcji dedykowana jest specjalnie Polakom za granicą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5" w:history="1">
        <w:r w:rsidRPr="00F869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www.jusz.eu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Poza Polską, na terenie UE mieszka ich obecnie prawie 2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mln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., w Wielkiej Brytanii to druga a w Irlandii największa mniejszość – mówi Aleksandra Minkiewicz ze Stowarzyszenia Szkoła Liderów. Natomiast ich interesy jako społeczności nie są reprezentowane ani na państwowym ani na europejskim poziomie – dodaje. 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Kampania reklamowa została przygotowana przez agencję Walk przy wsparciu domu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mediowego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ZenithOptimedia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Zaplanowane zostały działania (spoty radiowe i telewizyjne, reklamy prasowe) zarówno w mediach tradycyjnych jak i w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internecie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Powstała strona poświęcona wyborom: </w:t>
      </w:r>
      <w:hyperlink r:id="rId6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www.glosuj.org.pl</w:t>
        </w:r>
      </w:hyperlink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oraz portal </w:t>
      </w:r>
      <w:hyperlink r:id="rId7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www.latarnikwyborczy.pl</w:t>
        </w:r>
      </w:hyperlink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 pozwala poznać własne preferencje wyborcze. Równocześnie realizowane będą projekty zachęcające do większej aktywności obywatelskiej skierowane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m.in.do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 (</w:t>
      </w:r>
      <w:hyperlink r:id="rId8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www.mlodzi.ceo.org.pl</w:t>
        </w:r>
      </w:hyperlink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) czy społeczności lokalnych.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 Zdjęcia do pobrania:</w:t>
      </w:r>
    </w:p>
    <w:p w:rsidR="00F869BE" w:rsidRPr="00F869BE" w:rsidRDefault="00FB62F2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history="1">
        <w:r w:rsidR="00F869BE"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http://upload.batory.org.pl/files/upload.9Ku5vXMDQo/wybory_A4_1.jpg</w:t>
        </w:r>
      </w:hyperlink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0" w:history="1">
        <w:r w:rsidR="00F869BE"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http://upload.batory.org.pl/files/upload.M4dD4rXJUM/wybory_A4_2.jpg</w:t>
        </w:r>
      </w:hyperlink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1" w:history="1">
        <w:r w:rsidR="00F869BE"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http://upload.batory.org.pl/files/upload.61KEk4wxCV/wybory_A4_3.jpg</w:t>
        </w:r>
      </w:hyperlink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2" w:history="1">
        <w:r w:rsidR="00F869BE"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http://upload.batory.org.pl/files/upload.kZTxvrgc2l/wybory_A4_4.jpg</w:t>
        </w:r>
      </w:hyperlink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69BE"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Spot telewizyjny do ściągnięcia: </w:t>
      </w:r>
    </w:p>
    <w:p w:rsidR="00F869BE" w:rsidRPr="00F869BE" w:rsidRDefault="00FB62F2" w:rsidP="00F869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pl-PL"/>
        </w:rPr>
      </w:pPr>
      <w:hyperlink r:id="rId13" w:history="1">
        <w:r w:rsidR="00F869BE" w:rsidRPr="00F869BE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pl-PL"/>
          </w:rPr>
          <w:t>http://upload.batory.org.pl/files/upload.Mhj_jkJGs0/Spot%20telewizyjny.mp4</w:t>
        </w:r>
      </w:hyperlink>
    </w:p>
    <w:p w:rsid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 radiowy do ściągnięci: </w:t>
      </w:r>
    </w:p>
    <w:p w:rsidR="00F869BE" w:rsidRDefault="00FB62F2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4" w:history="1">
        <w:r w:rsidR="00F869BE" w:rsidRPr="00F869B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http://upload.batory.org.pl/files/upload.UhLPAHu782/WYB_UE_RADIO_3_popr_1.wav</w:t>
        </w:r>
      </w:hyperlink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Spot internetowy: </w:t>
      </w:r>
      <w:hyperlink r:id="rId15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www.niedlaantyposla.pl</w:t>
        </w:r>
      </w:hyperlink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wersja do ściągnięcia: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6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http://upload.batory.org.pl/files/upload.stmGS39x1i/Filmy%20internetowe.zip</w:t>
        </w:r>
      </w:hyperlink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Badania dotyczące frekwencji w </w:t>
      </w:r>
      <w:proofErr w:type="spellStart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eurowyborach</w:t>
      </w:r>
      <w:proofErr w:type="spellEnd"/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dane dotyczące różnych grup wiekowych:</w:t>
      </w:r>
    </w:p>
    <w:p w:rsidR="00F869BE" w:rsidRPr="00F869BE" w:rsidRDefault="00F869BE" w:rsidP="00F869BE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17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http://upload.batory.org.pl/files/upload.Ouu1kTb4ga/Frekwencja%20wyborcza.pptx</w:t>
        </w:r>
      </w:hyperlink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Czym jest Koalicja Masz Głos, Masz Wybór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jej działania jest zachęcanie Polaków do licznego i świadomego udziału w wyborach.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Koalicja nie prowadzi agitacji na rzecz określonych opcji politycznych, komitetów wyborczych czy kandydatów i lista kontaktów do ekspertów koalicji Masz Głos, Masz Wybór.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dzięki działaniom Koalicji udało się powstrzymać tendencję spadkową uczestnictwa obywateli w wyborach. Doprowadzono również do zmian w prawie, które umożliwiają:</w:t>
      </w:r>
    </w:p>
    <w:p w:rsidR="00F869BE" w:rsidRPr="00F869BE" w:rsidRDefault="00F869BE" w:rsidP="00F869B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F869BE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poprzez pełnomocników osobom niepełnosprawnym i po 75 roku życia,</w:t>
      </w:r>
    </w:p>
    <w:p w:rsidR="00F869BE" w:rsidRPr="00F869BE" w:rsidRDefault="00F869BE" w:rsidP="00F869B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F869BE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korespondencyjne dla osób niepełnosprawnych i Polaków za granicą,</w:t>
      </w:r>
    </w:p>
    <w:p w:rsidR="00F869BE" w:rsidRPr="00F869BE" w:rsidRDefault="00F869BE" w:rsidP="00F869B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F869BE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zastosowanie nakładek na karty do głosowania dla osób niewidomych</w:t>
      </w:r>
    </w:p>
    <w:p w:rsidR="00F869BE" w:rsidRPr="00F869BE" w:rsidRDefault="00F869BE" w:rsidP="00F869BE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Symbol" w:eastAsia="Symbol" w:hAnsi="Symbol" w:cs="Symbol"/>
          <w:sz w:val="24"/>
          <w:szCs w:val="24"/>
          <w:lang w:eastAsia="pl-PL"/>
        </w:rPr>
        <w:t></w:t>
      </w:r>
      <w:r w:rsidRPr="00F869BE">
        <w:rPr>
          <w:rFonts w:ascii="Times New Roman" w:eastAsia="Symbol" w:hAnsi="Times New Roman" w:cs="Times New Roman"/>
          <w:sz w:val="14"/>
          <w:szCs w:val="14"/>
          <w:lang w:eastAsia="pl-PL"/>
        </w:rPr>
        <w:t xml:space="preserve">        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głosowanie w wybranym lokalu wyborczym, dostosowanym do potrzeb osób niepełnosprawnych.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Członkowie koalicji: Fundacja im. Stefana Batorego (koordynuje prace Koalicji), Centrum Edukacji Obywatelskiej, Fundacja FOR, Fundacja Projekt: Polska, Fundacja Rozwoju Społeczeństwa Informacyjnego , Polska Fundacja im. Roberta Schumana, Polska Konfederacja Pracodawców Prywatnych Lewiatan, Stowarzyszenie Komunikacji Marketingowej SAR, Stowarzyszenie Szkoła Liderów, Izba Gospodarcza Reklamy Zewnętrznej, Izba Wydawców Prasy, Stowarzyszenie Gazet Lokalnych, Stowarzyszenie </w:t>
      </w: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Przyjaciół Integracji, Forum Europejskie przy Centrum Europejskim UW, Instytut Spraw Publicznych.</w:t>
      </w:r>
    </w:p>
    <w:p w:rsidR="00F869BE" w:rsidRPr="00F869BE" w:rsidRDefault="00F869BE" w:rsidP="00F86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69B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86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Kontakt: Małgorzata </w:t>
      </w:r>
      <w:proofErr w:type="spellStart"/>
      <w:r w:rsidRPr="00F86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Ławrowska</w:t>
      </w:r>
      <w:proofErr w:type="spellEnd"/>
      <w:r w:rsidRPr="00F86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</w:t>
      </w:r>
      <w:hyperlink r:id="rId18" w:history="1">
        <w:r w:rsidRPr="00F869B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mlawrowska@batory.org.pl</w:t>
        </w:r>
      </w:hyperlink>
      <w:r w:rsidRPr="00F86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, tel. 690 848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 </w:t>
      </w:r>
      <w:r w:rsidRPr="00F869B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111</w:t>
      </w:r>
    </w:p>
    <w:sectPr w:rsidR="00F869BE" w:rsidRPr="00F869BE" w:rsidSect="007F3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869BE"/>
    <w:rsid w:val="002E1FA7"/>
    <w:rsid w:val="007F317D"/>
    <w:rsid w:val="00CD05F1"/>
    <w:rsid w:val="00CD3279"/>
    <w:rsid w:val="00F869BE"/>
    <w:rsid w:val="00FB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1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69BE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86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869B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3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2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lodzi.ceo.org.pl/" TargetMode="External"/><Relationship Id="rId13" Type="http://schemas.openxmlformats.org/officeDocument/2006/relationships/hyperlink" Target="http://upload.batory.org.pl/files/upload.Mhj_jkJGs0/Spot%20telewizyjny.mp4" TargetMode="External"/><Relationship Id="rId18" Type="http://schemas.openxmlformats.org/officeDocument/2006/relationships/hyperlink" Target="mailto:mlawrowska@batory.org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atarnikwyborczy.pl/" TargetMode="External"/><Relationship Id="rId12" Type="http://schemas.openxmlformats.org/officeDocument/2006/relationships/hyperlink" Target="http://upload.batory.org.pl/files/upload.kZTxvrgc2l/wybory_A4_4.jpg" TargetMode="External"/><Relationship Id="rId17" Type="http://schemas.openxmlformats.org/officeDocument/2006/relationships/hyperlink" Target="http://upload.batory.org.pl/files/upload.Ouu1kTb4ga/Frekwencja%20wyborcza.ppt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upload.batory.org.pl/files/upload.stmGS39x1i/Filmy%20internetowe.zi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losuj.org.pl/" TargetMode="External"/><Relationship Id="rId11" Type="http://schemas.openxmlformats.org/officeDocument/2006/relationships/hyperlink" Target="http://upload.batory.org.pl/files/upload.61KEk4wxCV/wybory_A4_3.jpg" TargetMode="External"/><Relationship Id="rId5" Type="http://schemas.openxmlformats.org/officeDocument/2006/relationships/hyperlink" Target="www.jusz.eu" TargetMode="External"/><Relationship Id="rId15" Type="http://schemas.openxmlformats.org/officeDocument/2006/relationships/hyperlink" Target="http://www.niedlaantyposla.pl" TargetMode="External"/><Relationship Id="rId10" Type="http://schemas.openxmlformats.org/officeDocument/2006/relationships/hyperlink" Target="http://upload.batory.org.pl/files/upload.M4dD4rXJUM/wybory_A4_2.jp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upload.batory.org.pl/files/upload.9Ku5vXMDQo/wybory_A4_1.jpg" TargetMode="External"/><Relationship Id="rId14" Type="http://schemas.openxmlformats.org/officeDocument/2006/relationships/hyperlink" Target="http://upload.batory.org.pl/files/upload.UhLPAHu782/WYB_UE_RADIO_3_popr_1.wa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790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oskarzyn</dc:creator>
  <cp:lastModifiedBy>oskarzyn</cp:lastModifiedBy>
  <cp:revision>2</cp:revision>
  <dcterms:created xsi:type="dcterms:W3CDTF">2014-04-26T10:10:00Z</dcterms:created>
  <dcterms:modified xsi:type="dcterms:W3CDTF">2014-04-26T10:16:00Z</dcterms:modified>
</cp:coreProperties>
</file>